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F3" w:rsidRDefault="00461213" w:rsidP="00590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1213">
        <w:rPr>
          <w:rFonts w:ascii="Times New Roman" w:hAnsi="Times New Roman" w:cs="Times New Roman"/>
          <w:sz w:val="28"/>
          <w:szCs w:val="28"/>
        </w:rPr>
        <w:t>Исполнение плана мероприятий</w:t>
      </w:r>
      <w:r w:rsidR="005909F3">
        <w:rPr>
          <w:rFonts w:ascii="Times New Roman" w:hAnsi="Times New Roman" w:cs="Times New Roman"/>
          <w:sz w:val="28"/>
          <w:szCs w:val="28"/>
        </w:rPr>
        <w:t xml:space="preserve"> </w:t>
      </w:r>
      <w:r w:rsidRPr="00461213">
        <w:rPr>
          <w:rFonts w:ascii="Times New Roman" w:hAnsi="Times New Roman" w:cs="Times New Roman"/>
          <w:sz w:val="28"/>
          <w:szCs w:val="28"/>
        </w:rPr>
        <w:t xml:space="preserve">по предупреждению и противодействию коррупции </w:t>
      </w:r>
      <w:r w:rsidR="005909F3">
        <w:rPr>
          <w:rFonts w:ascii="Times New Roman" w:hAnsi="Times New Roman" w:cs="Times New Roman"/>
          <w:sz w:val="28"/>
          <w:szCs w:val="28"/>
        </w:rPr>
        <w:t>в учреждении</w:t>
      </w:r>
    </w:p>
    <w:p w:rsidR="00CD77E9" w:rsidRPr="00461213" w:rsidRDefault="005909F3" w:rsidP="00590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61213" w:rsidRPr="00461213">
        <w:rPr>
          <w:rFonts w:ascii="Times New Roman" w:hAnsi="Times New Roman" w:cs="Times New Roman"/>
          <w:sz w:val="28"/>
          <w:szCs w:val="28"/>
        </w:rPr>
        <w:t xml:space="preserve"> 201</w:t>
      </w:r>
      <w:r w:rsidR="00461213">
        <w:rPr>
          <w:rFonts w:ascii="Times New Roman" w:hAnsi="Times New Roman" w:cs="Times New Roman"/>
          <w:sz w:val="28"/>
          <w:szCs w:val="28"/>
        </w:rPr>
        <w:t>7</w:t>
      </w:r>
      <w:r w:rsidR="00461213" w:rsidRPr="0046121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431" w:type="dxa"/>
        <w:jc w:val="center"/>
        <w:tblInd w:w="-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5488"/>
        <w:gridCol w:w="1984"/>
        <w:gridCol w:w="7140"/>
      </w:tblGrid>
      <w:tr w:rsidR="00461213" w:rsidRPr="005909F3" w:rsidTr="005909F3">
        <w:trPr>
          <w:jc w:val="center"/>
        </w:trPr>
        <w:tc>
          <w:tcPr>
            <w:tcW w:w="819" w:type="dxa"/>
          </w:tcPr>
          <w:bookmarkEnd w:id="0"/>
          <w:p w:rsidR="00461213" w:rsidRPr="005909F3" w:rsidRDefault="00461213" w:rsidP="0059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140" w:type="dxa"/>
          </w:tcPr>
          <w:p w:rsidR="00461213" w:rsidRPr="005909F3" w:rsidRDefault="00461213" w:rsidP="0059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2" w:type="dxa"/>
            <w:gridSpan w:val="3"/>
          </w:tcPr>
          <w:p w:rsidR="00461213" w:rsidRPr="005909F3" w:rsidRDefault="00461213" w:rsidP="005909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деятельности учреждения по противодействию коррупции</w:t>
            </w:r>
          </w:p>
        </w:tc>
      </w:tr>
      <w:tr w:rsidR="00461213" w:rsidRPr="005909F3" w:rsidTr="005909F3">
        <w:trPr>
          <w:trHeight w:val="1264"/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трудовые договоры и должностные инструкции работников ответственных за противодействие коррупции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7140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В 2017 году внесены изменения в трудовые договора работников в части изменений (дополнений)  в пункт «В целях выполнения мероприятий по предупреждению противодействию коррупции» о необходимости «</w:t>
            </w: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  <w:r w:rsidRPr="005909F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информировать работодателя о случаях склонения к совершению коррупционных правонарушений»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консультирование работников учреждения по действующему 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законодательству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принятому на уровне Правительства РФ, Правительства ХМАО-Югры, учреждения.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140" w:type="dxa"/>
          </w:tcPr>
          <w:p w:rsidR="00461213" w:rsidRPr="005909F3" w:rsidRDefault="00F828B8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2017 года </w:t>
            </w:r>
            <w:proofErr w:type="spell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Звягольской</w:t>
            </w:r>
            <w:proofErr w:type="spell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О.В., юрисконсультом АХЧ совместно с </w:t>
            </w:r>
            <w:proofErr w:type="spell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Тюшкевич</w:t>
            </w:r>
            <w:proofErr w:type="spell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З.В., специалистом по кадрам проведено 19 консультаций лицам, вновь принятым на работу.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конфликта интересов при приеме на работу, при назначении на новую должность, по мере возникновения ситуации конфликта интересов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140" w:type="dxa"/>
          </w:tcPr>
          <w:p w:rsidR="00461213" w:rsidRPr="005909F3" w:rsidRDefault="00F828B8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В течение 2017 года было заполнено 19 деклараций, гражданами при приеме на работу в учреждение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Обеспечение работы комиссии по противодействию коррупции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7140" w:type="dxa"/>
          </w:tcPr>
          <w:p w:rsidR="00461213" w:rsidRPr="005909F3" w:rsidRDefault="00F828B8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Проведено восемь заседаний комиссии от 31.01.2017, 28.03.2017,24.04.2017, 31.05.2017, 30.06.2017, 29.09.2017, 27.10.2017, 28.12.2017, рассмотрены вопросы декларации конфликта интересов по вновь принятым работникам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Сообщение по бывшему месту работы при заключении трудового договора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В течение 10 дней после приема работника</w:t>
            </w:r>
          </w:p>
        </w:tc>
        <w:tc>
          <w:tcPr>
            <w:tcW w:w="7140" w:type="dxa"/>
          </w:tcPr>
          <w:p w:rsidR="00461213" w:rsidRPr="005909F3" w:rsidRDefault="00F828B8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договора с 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гражданами, замещавшими должности государственных служащих не заключались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"Горячей линии" в Учреждении для сбора и обобщения информации по фактам коррупции в Учреждении, направление информации в установленном порядке в правоохранительные органы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140" w:type="dxa"/>
          </w:tcPr>
          <w:p w:rsidR="00F828B8" w:rsidRPr="005909F3" w:rsidRDefault="00F828B8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по «горячей линии» о фактах коррупции в учреждении не поступало.  </w:t>
            </w:r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Разработка плана мероприятий по профилактике и противодействию коррупции в учреждении на 201</w:t>
            </w:r>
            <w:r w:rsidR="00D5607A" w:rsidRPr="005909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140" w:type="dxa"/>
          </w:tcPr>
          <w:p w:rsidR="00461213" w:rsidRPr="005909F3" w:rsidRDefault="00D5607A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Разработан план мероприятий на 201</w:t>
            </w:r>
            <w:r w:rsidR="00262D7B" w:rsidRPr="005909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год, приказ от 15.12.2017 №138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мер, направленных на решение вопросов, касающихся борьбы с коррупцией, по результатам проверок Учреждения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документов</w:t>
            </w:r>
          </w:p>
        </w:tc>
        <w:tc>
          <w:tcPr>
            <w:tcW w:w="7140" w:type="dxa"/>
          </w:tcPr>
          <w:p w:rsidR="00461213" w:rsidRPr="005909F3" w:rsidRDefault="00262D7B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Замечаний в ходе проведения проверки Управлением социальной защиты по </w:t>
            </w:r>
            <w:proofErr w:type="spell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горску</w:t>
            </w:r>
            <w:proofErr w:type="spell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и Советскому району 27.04.2017, 25.12.2017</w:t>
            </w:r>
            <w:r w:rsidR="009167C3"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(письмо Депсоцразвития Югры от 13.12.2017 №15-исх-19439)</w:t>
            </w: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 не выявлено.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2" w:type="dxa"/>
            <w:gridSpan w:val="3"/>
          </w:tcPr>
          <w:p w:rsidR="00461213" w:rsidRPr="005909F3" w:rsidRDefault="00461213" w:rsidP="005909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по вопросам работы по обращению граждан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140" w:type="dxa"/>
          </w:tcPr>
          <w:p w:rsidR="00461213" w:rsidRPr="005909F3" w:rsidRDefault="0086000B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Порядок рассмотрения обращений граждан в учреждение производится на основании Федерального закона от 2 мая 2006 года № 59-ФЗ «О порядке рассмотрения обращений граждан Российской Федерации», приказа Департамента социального развития Ханты-Мансийского автономного округа – </w:t>
            </w:r>
            <w:r w:rsidRPr="00590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Югры от 20.06.2014 №434-р «О порядке рассмотрения обращений граждан, поступающих в учреждение, подведомственное Депсоцразвития Югры» в установленные сроки.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2" w:type="dxa"/>
            <w:gridSpan w:val="3"/>
          </w:tcPr>
          <w:p w:rsidR="00461213" w:rsidRPr="005909F3" w:rsidRDefault="00461213" w:rsidP="005909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Консультирование и обучение работников учреждения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Проведение обучения по вопросам профилактики и противодействия коррупции (ознакомление с  нормативно-правовыми актов в сфере противодействия коррупции принятыми в учреждении):</w:t>
            </w:r>
            <w:proofErr w:type="gramEnd"/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- при приеме на работу;</w:t>
            </w:r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-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коррупции.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7140" w:type="dxa"/>
          </w:tcPr>
          <w:p w:rsidR="0086000B" w:rsidRPr="005909F3" w:rsidRDefault="0086000B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2017 года </w:t>
            </w:r>
            <w:proofErr w:type="spell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Звягольской</w:t>
            </w:r>
            <w:proofErr w:type="spell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О.В., юрисконсультом АХЧ совместно с </w:t>
            </w:r>
            <w:proofErr w:type="spell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Тюшкевич</w:t>
            </w:r>
            <w:proofErr w:type="spell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З.В., специалистом по кадрам проведено 19 консультаций лицам, вновь принятым на работу.</w:t>
            </w:r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периодического обучения с целью поддержания знаний и навыков в сфере противодействия коррупции</w:t>
            </w:r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Не менее 1 раза в квартал</w:t>
            </w:r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86000B" w:rsidRPr="005909F3" w:rsidRDefault="0086000B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мер по совершенствованию системы профилактики правонарушений ежеквартально проводится </w:t>
            </w: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обучения с целью поддержания знаний и навыков в сфере противодействия коррупции в виде тематических бесед на темы: </w:t>
            </w:r>
          </w:p>
          <w:p w:rsidR="0086000B" w:rsidRPr="005909F3" w:rsidRDefault="001A1592" w:rsidP="005909F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  <w:r w:rsidR="0086000B"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Губернатора ХМАО-Югры от 18.02.2014 №15 «Об утверждении положения о сообщении лицами, замещающими государственные должности Ханты-Мансийского автономного округа – Югры, в также работниками организаций, в </w:t>
            </w:r>
            <w:proofErr w:type="spell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отношенииикотрых</w:t>
            </w:r>
            <w:proofErr w:type="spell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Ханты-Мансийский округ –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реализации»</w:t>
            </w:r>
            <w:proofErr w:type="gramEnd"/>
          </w:p>
          <w:p w:rsidR="0086000B" w:rsidRPr="005909F3" w:rsidRDefault="001A1592" w:rsidP="005909F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28.04.2017 –</w:t>
            </w:r>
            <w:r w:rsidR="0086000B"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Соблюдение требований кодекса этики и служебного поведения работников. Установление Положением об установлении системы оплаты труда работников государственных учреждений, подведомственных </w:t>
            </w:r>
            <w:proofErr w:type="spellStart"/>
            <w:r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Депсоцращвития</w:t>
            </w:r>
            <w:proofErr w:type="spellEnd"/>
            <w:r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Югры, оказывающих социальные услуги</w:t>
            </w:r>
            <w:r w:rsidR="002D50E5"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, как одного из показателей эффективности деятельности, соблюдение положений кодекса этики и служебного поведения</w:t>
            </w:r>
            <w:r w:rsidR="0086000B"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;</w:t>
            </w:r>
          </w:p>
          <w:p w:rsidR="0086000B" w:rsidRPr="005909F3" w:rsidRDefault="002D50E5" w:rsidP="005909F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02</w:t>
            </w:r>
            <w:r w:rsidR="0086000B"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.0</w:t>
            </w:r>
            <w:r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6</w:t>
            </w:r>
            <w:r w:rsidR="0086000B"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.201</w:t>
            </w:r>
            <w:r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7</w:t>
            </w:r>
            <w:r w:rsidR="0086000B"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– </w:t>
            </w:r>
            <w:r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обзор дел рассмотренных Следственным комитетом по ХМАО-Югре по преступлениям коррупционной направленности. Порядок информирования работниками работодателя о случаях склонения их к совершению коррупционных нарушений.</w:t>
            </w:r>
          </w:p>
          <w:p w:rsidR="00461213" w:rsidRPr="005909F3" w:rsidRDefault="002D50E5" w:rsidP="005909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14.12.2017</w:t>
            </w:r>
            <w:r w:rsidR="0086000B" w:rsidRPr="005909F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– </w:t>
            </w: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обзор письма Министерства труда и социальной защиты РФ от 01.12.2017 №18-0/10/В-9496</w:t>
            </w:r>
            <w:r w:rsidR="0086000B" w:rsidRPr="00590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1213"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2" w:type="dxa"/>
            <w:gridSpan w:val="3"/>
          </w:tcPr>
          <w:p w:rsidR="00461213" w:rsidRPr="005909F3" w:rsidRDefault="00461213" w:rsidP="005909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контрольных функций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контроль и аудит хозяйственных операций в соответствии с Федеральным законом от 06.12.2011 № 402-</w:t>
            </w: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ФЗ «О бухгалтерском учете»:</w:t>
            </w:r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целевым использованием всех уровней бюджета и внебюджетных средств Учреждения;</w:t>
            </w:r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-контроль документирования операций финансовой (бухгалтерской) отчетности;</w:t>
            </w:r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-контроль экономической обоснованности в отношении обмена деловыми подарками, благотворительных пожертвований;</w:t>
            </w:r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контроль документирования процедуры сдачи и оформления подарка полученного в связи с должностным положением или исполнением служебных (должностных) обязанностей. 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140" w:type="dxa"/>
          </w:tcPr>
          <w:p w:rsidR="00461213" w:rsidRPr="005909F3" w:rsidRDefault="009B3E1A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контроль и аудит хозяйственных операций осуществляется в соответствии с планом главным бухгалтером учреждения, нарушений в ходе </w:t>
            </w:r>
            <w:r w:rsidRPr="00590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проверок не выявлено.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Проверка наличия и применения антикоррупционных стандартов в деятельности учреждения</w:t>
            </w:r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Не менее 1 раза в год</w:t>
            </w:r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9B3E1A" w:rsidRPr="005909F3" w:rsidRDefault="009B3E1A" w:rsidP="005909F3">
            <w:pPr>
              <w:pStyle w:val="Text"/>
              <w:spacing w:after="0"/>
              <w:rPr>
                <w:sz w:val="20"/>
                <w:lang w:val="ru-RU" w:eastAsia="ru-RU"/>
              </w:rPr>
            </w:pPr>
            <w:proofErr w:type="gramStart"/>
            <w:r w:rsidRPr="005909F3">
              <w:rPr>
                <w:sz w:val="20"/>
                <w:lang w:val="ru-RU"/>
              </w:rPr>
              <w:t>В договора заключаемыми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Федерального закона от 18.07.2011 №223-ФЗ «О закупках товаров, работ, услуг, отдельными видами юридических лиц»   введен раздел «Антикоррупционная оговорка» устанавливающая, что «стороны договора</w:t>
            </w:r>
            <w:r w:rsidRPr="005909F3">
              <w:rPr>
                <w:sz w:val="20"/>
                <w:lang w:val="ru-RU" w:eastAsia="ru-RU"/>
              </w:rPr>
              <w:t>, их аффилированные лица, работники или посредники не выплачивают, не предлагают выплатить и не</w:t>
            </w:r>
            <w:proofErr w:type="gramEnd"/>
            <w:r w:rsidRPr="005909F3">
              <w:rPr>
                <w:sz w:val="20"/>
                <w:lang w:val="ru-RU" w:eastAsia="ru-RU"/>
              </w:rPr>
              <w:t xml:space="preserve"> разрешают выплату каких-либо денежных средств или ценностей, прямо или косвенно, любым лицам, для выполнения влияния на действия или решения этих лиц с целью получить какие-либо неправомерные преимущества или иные неправомерные цели» и т.д.</w:t>
            </w:r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контроля,  за качеством социального обслуживания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внутреннего аудита</w:t>
            </w:r>
          </w:p>
        </w:tc>
        <w:tc>
          <w:tcPr>
            <w:tcW w:w="7140" w:type="dxa"/>
          </w:tcPr>
          <w:p w:rsidR="00C61145" w:rsidRPr="005909F3" w:rsidRDefault="00C61145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внутреннего аудита проведены проверки аудиторской группой 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1145" w:rsidRPr="005909F3" w:rsidRDefault="00C61145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срочного социального обслуживания;</w:t>
            </w:r>
          </w:p>
          <w:p w:rsidR="00C61145" w:rsidRPr="005909F3" w:rsidRDefault="00C61145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- консультативном 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1145" w:rsidRPr="005909F3" w:rsidRDefault="00C61145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- социально-реабилитационном 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для граждан пожилого возраста и инвалидов;</w:t>
            </w:r>
          </w:p>
          <w:p w:rsidR="00C61145" w:rsidRPr="005909F3" w:rsidRDefault="00C61145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специализированном 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на дому граждан пожилого возраста и инвалидов;</w:t>
            </w:r>
          </w:p>
          <w:p w:rsidR="00C61145" w:rsidRPr="005909F3" w:rsidRDefault="00C61145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на дому граждан пожилого возраста и инвалидов;</w:t>
            </w:r>
          </w:p>
          <w:p w:rsidR="00C61145" w:rsidRPr="005909F3" w:rsidRDefault="00C61145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филиале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 г.п. </w:t>
            </w:r>
            <w:proofErr w:type="spell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Зеленоборск</w:t>
            </w:r>
            <w:proofErr w:type="spell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1145" w:rsidRPr="005909F3" w:rsidRDefault="00C61145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филиале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г.п. </w:t>
            </w:r>
            <w:proofErr w:type="spell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Агириш</w:t>
            </w:r>
            <w:proofErr w:type="spell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1213" w:rsidRPr="005909F3" w:rsidRDefault="00C61145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филиале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г.п. Коммунистический.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анкетирования получателей социальных услуг по вопросу удовлетворения качеством предоставления социальных услуг учреждением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7140" w:type="dxa"/>
          </w:tcPr>
          <w:p w:rsidR="00461213" w:rsidRPr="005909F3" w:rsidRDefault="00C61145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Анкетирование получателей социальных услуг по вопросу удовлетворенности качеством предоставления социальных услуг осуществляется на всех отделениях учреждения ежемесячно.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контроля за соблюдением работниками </w:t>
            </w: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Учреждения Кодекса этики и служебного поведения </w:t>
            </w:r>
            <w:proofErr w:type="gramStart"/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учреждений социального обслуживания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140" w:type="dxa"/>
          </w:tcPr>
          <w:p w:rsidR="00461213" w:rsidRPr="005909F3" w:rsidRDefault="00C61145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приказом от 17.01.2014 № 14 «О введении Кодекса этики и </w:t>
            </w:r>
            <w:r w:rsidRPr="00590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служебного поведения работников учреждения». 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работниками Кодекса этики осуществляют руководители структурных подразделений. За 201</w:t>
            </w:r>
            <w:r w:rsidR="00974D19" w:rsidRPr="005909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год нарушений Кодекса этики не выявлено, рассмотрений на заседаниях попечительского совета не проходило.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Плана.        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140" w:type="dxa"/>
          </w:tcPr>
          <w:p w:rsidR="00461213" w:rsidRPr="005909F3" w:rsidRDefault="00513D50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Васильева А.В., заместитель директора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2" w:type="dxa"/>
            <w:gridSpan w:val="3"/>
          </w:tcPr>
          <w:p w:rsidR="00461213" w:rsidRPr="005909F3" w:rsidRDefault="00461213" w:rsidP="005909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антикоррупционного просвещения населения 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информации, материалов о проводимой работе по реализации антикоррупционных мероприятий и достигнутых результатах в сфере профилактики, предупреждения и противодействия коррупции на сайте учреждения.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документов</w:t>
            </w:r>
          </w:p>
        </w:tc>
        <w:tc>
          <w:tcPr>
            <w:tcW w:w="7140" w:type="dxa"/>
          </w:tcPr>
          <w:p w:rsidR="00461213" w:rsidRPr="005909F3" w:rsidRDefault="00513D50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учреждения в разделе «Противодействие коррупции» размещены нормативно-правовые акты Российской Федерации, Ханты-Мансийского автономного округа – Югры, принятые в учреждении нормативно-правовые акты, справки по итогам проверки, отчет 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исполнении мероприятий.  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 памяток, буклетов размещенных в филиалах, отделениях учреждения  по противодействию коррупции 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7140" w:type="dxa"/>
          </w:tcPr>
          <w:p w:rsidR="00461213" w:rsidRPr="005909F3" w:rsidRDefault="00751FE4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объектах учреждения, сайте учреждения </w:t>
            </w:r>
            <w:r w:rsidR="00513D50" w:rsidRPr="005909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размещена информация </w:t>
            </w:r>
            <w:proofErr w:type="gramStart"/>
            <w:r w:rsidR="00513D50" w:rsidRPr="005909F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="00513D50" w:rsidRPr="005909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ответственном</w:t>
            </w:r>
            <w:r w:rsidR="000C5820" w:rsidRPr="005909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противодействие коррупции,</w:t>
            </w:r>
            <w:r w:rsidR="00513D50" w:rsidRPr="005909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513D50" w:rsidRPr="005909F3">
              <w:rPr>
                <w:rFonts w:ascii="Times New Roman" w:hAnsi="Times New Roman" w:cs="Times New Roman"/>
                <w:sz w:val="20"/>
                <w:szCs w:val="20"/>
              </w:rPr>
      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2" w:type="dxa"/>
            <w:gridSpan w:val="3"/>
          </w:tcPr>
          <w:p w:rsidR="00461213" w:rsidRPr="005909F3" w:rsidRDefault="00461213" w:rsidP="005909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Совершенствование работы по профилактике коррупционных и других правонарушений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рекомендаций направленных на решение вопросов, касающихся борьбы с коррупцией, по результатам внутреннего контроля и аудита. Внесение предложений по изменению, дополнению перечня должностей связанных с высоким коррупционным риском.  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По результатам внутреннего аудита</w:t>
            </w:r>
          </w:p>
        </w:tc>
        <w:tc>
          <w:tcPr>
            <w:tcW w:w="7140" w:type="dxa"/>
          </w:tcPr>
          <w:p w:rsidR="00461213" w:rsidRPr="005909F3" w:rsidRDefault="00F26F0E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Рекомендаций и предложений не поступало.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2" w:type="dxa"/>
            <w:gridSpan w:val="3"/>
          </w:tcPr>
          <w:p w:rsidR="00461213" w:rsidRPr="005909F3" w:rsidRDefault="00461213" w:rsidP="005909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Взаимодействие с правоохранительными органами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правоохранительным органам в проведении проверок информации по коррупционным правонарушениям в Учреждении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140" w:type="dxa"/>
          </w:tcPr>
          <w:p w:rsidR="00461213" w:rsidRPr="005909F3" w:rsidRDefault="00F26F0E" w:rsidP="00590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Обращений в правоохранительные органы по факту склонений работников к совершению коррупционных правонарушений не производилось, в связи с отсутствием уведомлений от работников.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2" w:type="dxa"/>
            <w:gridSpan w:val="3"/>
          </w:tcPr>
          <w:p w:rsidR="00461213" w:rsidRPr="005909F3" w:rsidRDefault="00461213" w:rsidP="005909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b/>
                <w:sz w:val="20"/>
                <w:szCs w:val="20"/>
              </w:rPr>
              <w:t>Анализ эффективности мер по противодействию коррупции</w:t>
            </w:r>
          </w:p>
        </w:tc>
      </w:tr>
      <w:tr w:rsidR="00461213" w:rsidRPr="005909F3" w:rsidTr="005909F3">
        <w:trPr>
          <w:jc w:val="center"/>
        </w:trPr>
        <w:tc>
          <w:tcPr>
            <w:tcW w:w="819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8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Оценка результатов коррупционных мероприятий</w:t>
            </w:r>
          </w:p>
        </w:tc>
        <w:tc>
          <w:tcPr>
            <w:tcW w:w="1984" w:type="dxa"/>
          </w:tcPr>
          <w:p w:rsidR="00461213" w:rsidRPr="005909F3" w:rsidRDefault="00461213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140" w:type="dxa"/>
          </w:tcPr>
          <w:p w:rsidR="00461213" w:rsidRPr="005909F3" w:rsidRDefault="00F26F0E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На итоговом совещании при директоре учреждения, в январе 2018 года, Васильевой А.В., ответственным за организацию работы по предупреждению и противодействию коррупции, будут освещены итоги работы по данному направлению, работа членов комиссии по противодействию коррупции в учреждении признана на  «хорошо».</w:t>
            </w:r>
          </w:p>
          <w:p w:rsidR="00F26F0E" w:rsidRPr="005909F3" w:rsidRDefault="00B5545F" w:rsidP="0059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проверка знаний сотрудников по вопросам противодействия коррупции. Тест состоял из 10 вопросов касающихся знаний нормативно-правовых актов РФ, ХМАО - Югры, учреждения. В проверке знаний приняли участие специалисты филиала в г.п. </w:t>
            </w:r>
            <w:proofErr w:type="spell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Агириш</w:t>
            </w:r>
            <w:proofErr w:type="spell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, филиала в </w:t>
            </w:r>
            <w:proofErr w:type="spell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Коммунистический</w:t>
            </w:r>
            <w:proofErr w:type="gram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, филиала в г.п. </w:t>
            </w:r>
            <w:proofErr w:type="spellStart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Зеленоборск</w:t>
            </w:r>
            <w:proofErr w:type="spellEnd"/>
            <w:r w:rsidRPr="005909F3">
              <w:rPr>
                <w:rFonts w:ascii="Times New Roman" w:hAnsi="Times New Roman" w:cs="Times New Roman"/>
                <w:sz w:val="20"/>
                <w:szCs w:val="20"/>
              </w:rPr>
              <w:t>, консультативного отделения, отделения срочного социального обслуживания, социально-реабилитационного отделения. По результатам проверки знаний принято решение о проведение технической учебы в отделении социального обслуживания на дому, специализированном отделении социально-медицинского обслуживания.</w:t>
            </w:r>
            <w:r w:rsidR="009C799C" w:rsidRPr="005909F3">
              <w:rPr>
                <w:rFonts w:ascii="Times New Roman" w:hAnsi="Times New Roman" w:cs="Times New Roman"/>
                <w:sz w:val="20"/>
                <w:szCs w:val="20"/>
              </w:rPr>
              <w:t xml:space="preserve"> В январе-феврале 2018 года </w:t>
            </w:r>
            <w:r w:rsidR="009C799C" w:rsidRPr="00590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знаний пройдет среди сотрудников административно-хозяйственной части и других отделениях.</w:t>
            </w:r>
          </w:p>
        </w:tc>
      </w:tr>
    </w:tbl>
    <w:p w:rsidR="00461213" w:rsidRPr="00461213" w:rsidRDefault="00461213">
      <w:pPr>
        <w:rPr>
          <w:rFonts w:ascii="Times New Roman" w:hAnsi="Times New Roman" w:cs="Times New Roman"/>
        </w:rPr>
      </w:pPr>
    </w:p>
    <w:p w:rsidR="00F828B8" w:rsidRPr="00461213" w:rsidRDefault="00F828B8">
      <w:pPr>
        <w:rPr>
          <w:rFonts w:ascii="Times New Roman" w:hAnsi="Times New Roman" w:cs="Times New Roman"/>
        </w:rPr>
      </w:pPr>
    </w:p>
    <w:sectPr w:rsidR="00F828B8" w:rsidRPr="00461213" w:rsidSect="00461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C51"/>
    <w:multiLevelType w:val="multilevel"/>
    <w:tmpl w:val="B756CE86"/>
    <w:lvl w:ilvl="0">
      <w:start w:val="3"/>
      <w:numFmt w:val="decimal"/>
      <w:lvlText w:val="%1."/>
      <w:lvlJc w:val="left"/>
      <w:pPr>
        <w:ind w:left="682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7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C562D5"/>
    <w:multiLevelType w:val="hybridMultilevel"/>
    <w:tmpl w:val="1E7AAF7E"/>
    <w:lvl w:ilvl="0" w:tplc="0902F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213"/>
    <w:rsid w:val="000C5820"/>
    <w:rsid w:val="0013636D"/>
    <w:rsid w:val="001A1592"/>
    <w:rsid w:val="00262D7B"/>
    <w:rsid w:val="002A240B"/>
    <w:rsid w:val="002D50E5"/>
    <w:rsid w:val="00461213"/>
    <w:rsid w:val="00513D50"/>
    <w:rsid w:val="005909F3"/>
    <w:rsid w:val="005D1314"/>
    <w:rsid w:val="00751FE4"/>
    <w:rsid w:val="0086000B"/>
    <w:rsid w:val="009167C3"/>
    <w:rsid w:val="00974D19"/>
    <w:rsid w:val="009B3E1A"/>
    <w:rsid w:val="009C799C"/>
    <w:rsid w:val="00B551A1"/>
    <w:rsid w:val="00B5545F"/>
    <w:rsid w:val="00C61145"/>
    <w:rsid w:val="00CD77E9"/>
    <w:rsid w:val="00D5607A"/>
    <w:rsid w:val="00EB4DB8"/>
    <w:rsid w:val="00F26F0E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2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12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9B3E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D1059-EFB4-40D3-9D32-238EA417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</cp:lastModifiedBy>
  <cp:revision>24</cp:revision>
  <dcterms:created xsi:type="dcterms:W3CDTF">2018-01-10T05:32:00Z</dcterms:created>
  <dcterms:modified xsi:type="dcterms:W3CDTF">2018-01-11T05:04:00Z</dcterms:modified>
</cp:coreProperties>
</file>