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C0" w:rsidRDefault="003354EF" w:rsidP="00335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</w:t>
      </w:r>
      <w:r w:rsidR="006C1701">
        <w:rPr>
          <w:rFonts w:ascii="Times New Roman" w:hAnsi="Times New Roman" w:cs="Times New Roman"/>
          <w:b/>
          <w:sz w:val="24"/>
          <w:szCs w:val="24"/>
        </w:rPr>
        <w:t>исполнению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плана мероприятий по улучшению качества работы</w:t>
      </w:r>
    </w:p>
    <w:p w:rsidR="003354EF" w:rsidRDefault="003354EF" w:rsidP="00335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Бюджетного учреждения Ханты-Мансийского автономного округа – Югры</w:t>
      </w:r>
    </w:p>
    <w:p w:rsidR="003354EF" w:rsidRDefault="003354EF" w:rsidP="00335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«Советский комплексный центр социального обслуживания населения»</w:t>
      </w:r>
    </w:p>
    <w:p w:rsidR="003354EF" w:rsidRDefault="003354EF" w:rsidP="00335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05.07.2018г.</w:t>
      </w:r>
    </w:p>
    <w:p w:rsidR="003354EF" w:rsidRDefault="003354EF" w:rsidP="00335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4EF" w:rsidRDefault="003354EF" w:rsidP="00335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954"/>
        <w:gridCol w:w="2835"/>
        <w:gridCol w:w="5180"/>
      </w:tblGrid>
      <w:tr w:rsidR="00EA6B75" w:rsidTr="003354EF">
        <w:tc>
          <w:tcPr>
            <w:tcW w:w="817" w:type="dxa"/>
          </w:tcPr>
          <w:p w:rsidR="003354EF" w:rsidRDefault="003354EF" w:rsidP="00335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54EF" w:rsidRDefault="003354EF" w:rsidP="00335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3354EF" w:rsidRDefault="003354EF" w:rsidP="00335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3354EF" w:rsidRDefault="003354EF" w:rsidP="00335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5180" w:type="dxa"/>
          </w:tcPr>
          <w:p w:rsidR="003354EF" w:rsidRDefault="003354EF" w:rsidP="00335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EA6B75" w:rsidTr="003354EF">
        <w:tc>
          <w:tcPr>
            <w:tcW w:w="817" w:type="dxa"/>
          </w:tcPr>
          <w:p w:rsidR="00D0170C" w:rsidRPr="003354EF" w:rsidRDefault="00D0170C" w:rsidP="0033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D0170C" w:rsidRPr="003354EF" w:rsidRDefault="00D0170C" w:rsidP="00335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4EF">
              <w:rPr>
                <w:rFonts w:ascii="Times New Roman" w:hAnsi="Times New Roman" w:cs="Times New Roman"/>
                <w:sz w:val="24"/>
                <w:szCs w:val="24"/>
              </w:rPr>
              <w:t>Обеспечение альтернативной версии официального сайта учреждения требованиям ГОСТ 52872-2012 «Интернет-ресурсы. Требования доступности для инвалидов по зрению»</w:t>
            </w:r>
          </w:p>
        </w:tc>
        <w:tc>
          <w:tcPr>
            <w:tcW w:w="2835" w:type="dxa"/>
            <w:vMerge w:val="restart"/>
          </w:tcPr>
          <w:p w:rsidR="00D0170C" w:rsidRDefault="00D0170C" w:rsidP="0033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0C" w:rsidRDefault="00D0170C" w:rsidP="0033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0C" w:rsidRDefault="00D0170C" w:rsidP="0033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0C" w:rsidRDefault="00D0170C" w:rsidP="0033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0C" w:rsidRDefault="00D0170C" w:rsidP="0033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0C" w:rsidRDefault="00D0170C" w:rsidP="0033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0C" w:rsidRPr="003354EF" w:rsidRDefault="00D0170C" w:rsidP="0033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 2017 года</w:t>
            </w:r>
          </w:p>
        </w:tc>
        <w:tc>
          <w:tcPr>
            <w:tcW w:w="5180" w:type="dxa"/>
          </w:tcPr>
          <w:p w:rsidR="00D0170C" w:rsidRDefault="000F009E" w:rsidP="001C4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9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договора  сайт учреждения разработан в соответствии с требованиями федерального закона от 9 февраля 2009 года № 8-ФЗ «Об обеспечении доступа  к информации о деятельности  государственных  органов  и органов местного самоуправления», ГОСТ </w:t>
            </w:r>
            <w:proofErr w:type="gramStart"/>
            <w:r w:rsidRPr="000F00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F009E">
              <w:rPr>
                <w:rFonts w:ascii="Times New Roman" w:hAnsi="Times New Roman" w:cs="Times New Roman"/>
                <w:sz w:val="24"/>
                <w:szCs w:val="24"/>
              </w:rPr>
              <w:t xml:space="preserve"> 52872-2012 «Интернет-ресурсы. Требования доступности для инвалидов по зрению». Установлена программа обеспечивающая доступность информации для </w:t>
            </w:r>
            <w:proofErr w:type="gramStart"/>
            <w:r w:rsidRPr="000F009E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0F0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09E" w:rsidRPr="000F009E" w:rsidRDefault="000F009E" w:rsidP="000F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6B75" w:rsidTr="003354EF">
        <w:tc>
          <w:tcPr>
            <w:tcW w:w="817" w:type="dxa"/>
          </w:tcPr>
          <w:p w:rsidR="00D0170C" w:rsidRPr="003354EF" w:rsidRDefault="00D0170C" w:rsidP="0033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D0170C" w:rsidRPr="003354EF" w:rsidRDefault="00D0170C" w:rsidP="00D5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доступности учреждения для инвалидов и </w:t>
            </w:r>
            <w:proofErr w:type="spellStart"/>
            <w:r w:rsidRPr="00D57A5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D57A5F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соответствии с требованиями СП 59.13330.2016 «</w:t>
            </w:r>
            <w:proofErr w:type="spellStart"/>
            <w:r w:rsidRPr="00D57A5F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D57A5F">
              <w:rPr>
                <w:rFonts w:ascii="Times New Roman" w:hAnsi="Times New Roman" w:cs="Times New Roman"/>
                <w:sz w:val="24"/>
                <w:szCs w:val="24"/>
              </w:rPr>
              <w:t xml:space="preserve"> 35-01-2001. Доступность зданий и сооружений для </w:t>
            </w:r>
            <w:proofErr w:type="spellStart"/>
            <w:r w:rsidRPr="00D57A5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D57A5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населения»: установка дополнительной кнопки вызова помощников у начала пандуса, визуальных и звуковых ориентиров, тактильно плитки; дооборудование санузла для </w:t>
            </w:r>
            <w:proofErr w:type="spellStart"/>
            <w:r w:rsidRPr="00D57A5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D57A5F">
              <w:rPr>
                <w:rFonts w:ascii="Times New Roman" w:hAnsi="Times New Roman" w:cs="Times New Roman"/>
                <w:sz w:val="24"/>
                <w:szCs w:val="24"/>
              </w:rPr>
              <w:t xml:space="preserve"> граждан (г</w:t>
            </w:r>
            <w:proofErr w:type="gramStart"/>
            <w:r w:rsidRPr="00D57A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7A5F">
              <w:rPr>
                <w:rFonts w:ascii="Times New Roman" w:hAnsi="Times New Roman" w:cs="Times New Roman"/>
                <w:sz w:val="24"/>
                <w:szCs w:val="24"/>
              </w:rPr>
              <w:t xml:space="preserve">оветский, ул. Гастелло, д.10; г.п.Коммунистический, ул. Мира, д.8а; г.п. </w:t>
            </w:r>
            <w:proofErr w:type="spellStart"/>
            <w:proofErr w:type="gramStart"/>
            <w:r w:rsidRPr="00D57A5F">
              <w:rPr>
                <w:rFonts w:ascii="Times New Roman" w:hAnsi="Times New Roman" w:cs="Times New Roman"/>
                <w:sz w:val="24"/>
                <w:szCs w:val="24"/>
              </w:rPr>
              <w:t>Агириш</w:t>
            </w:r>
            <w:proofErr w:type="spellEnd"/>
            <w:r w:rsidRPr="00D57A5F">
              <w:rPr>
                <w:rFonts w:ascii="Times New Roman" w:hAnsi="Times New Roman" w:cs="Times New Roman"/>
                <w:sz w:val="24"/>
                <w:szCs w:val="24"/>
              </w:rPr>
              <w:t>, ул. Спортивная, д.15)</w:t>
            </w:r>
            <w:proofErr w:type="gramEnd"/>
          </w:p>
        </w:tc>
        <w:tc>
          <w:tcPr>
            <w:tcW w:w="2835" w:type="dxa"/>
            <w:vMerge/>
          </w:tcPr>
          <w:p w:rsidR="00D0170C" w:rsidRPr="003354EF" w:rsidRDefault="00D0170C" w:rsidP="0033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EB1E18" w:rsidRPr="00466500" w:rsidRDefault="00EB1E18" w:rsidP="00466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500">
              <w:rPr>
                <w:rFonts w:ascii="Times New Roman" w:hAnsi="Times New Roman" w:cs="Times New Roman"/>
                <w:sz w:val="24"/>
                <w:szCs w:val="24"/>
              </w:rPr>
              <w:t>Установлена кнопка вызова помощника у начала пандуса:</w:t>
            </w:r>
            <w:r w:rsidR="008C5DD6" w:rsidRPr="00466500">
              <w:rPr>
                <w:rFonts w:ascii="Times New Roman" w:hAnsi="Times New Roman" w:cs="Times New Roman"/>
                <w:sz w:val="24"/>
                <w:szCs w:val="24"/>
              </w:rPr>
              <w:t xml:space="preserve"> г.п</w:t>
            </w:r>
            <w:proofErr w:type="gramStart"/>
            <w:r w:rsidR="008C5DD6" w:rsidRPr="004665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8C5DD6" w:rsidRPr="00466500">
              <w:rPr>
                <w:rFonts w:ascii="Times New Roman" w:hAnsi="Times New Roman" w:cs="Times New Roman"/>
                <w:sz w:val="24"/>
                <w:szCs w:val="24"/>
              </w:rPr>
              <w:t>оветский (ул.</w:t>
            </w:r>
            <w:r w:rsidRPr="00466500">
              <w:rPr>
                <w:rFonts w:ascii="Times New Roman" w:hAnsi="Times New Roman" w:cs="Times New Roman"/>
                <w:sz w:val="24"/>
                <w:szCs w:val="24"/>
              </w:rPr>
              <w:t xml:space="preserve"> Гастелло 10</w:t>
            </w:r>
            <w:r w:rsidR="008C5DD6" w:rsidRPr="004665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665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C5DD6" w:rsidRPr="00466500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Pr="00466500">
              <w:rPr>
                <w:rFonts w:ascii="Times New Roman" w:hAnsi="Times New Roman" w:cs="Times New Roman"/>
                <w:sz w:val="24"/>
                <w:szCs w:val="24"/>
              </w:rPr>
              <w:t>Агириш</w:t>
            </w:r>
            <w:proofErr w:type="spellEnd"/>
            <w:r w:rsidRPr="0046650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8C5DD6" w:rsidRPr="00466500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Pr="00466500"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Коммунистический, </w:t>
            </w:r>
            <w:r w:rsidR="008C5DD6" w:rsidRPr="00466500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 w:rsidRPr="00466500">
              <w:rPr>
                <w:rFonts w:ascii="Times New Roman" w:hAnsi="Times New Roman" w:cs="Times New Roman"/>
                <w:sz w:val="24"/>
                <w:szCs w:val="24"/>
              </w:rPr>
              <w:t xml:space="preserve">Зеленоборск.  </w:t>
            </w:r>
          </w:p>
          <w:p w:rsidR="00EB1E18" w:rsidRPr="00466500" w:rsidRDefault="00EB1E18" w:rsidP="00466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500">
              <w:rPr>
                <w:rFonts w:ascii="Times New Roman" w:hAnsi="Times New Roman" w:cs="Times New Roman"/>
                <w:sz w:val="24"/>
                <w:szCs w:val="24"/>
              </w:rPr>
              <w:t>Бегущая строка, визуальные и звуковые ориентиры: зву</w:t>
            </w:r>
            <w:r w:rsidR="00D57A5F">
              <w:rPr>
                <w:rFonts w:ascii="Times New Roman" w:hAnsi="Times New Roman" w:cs="Times New Roman"/>
                <w:sz w:val="24"/>
                <w:szCs w:val="24"/>
              </w:rPr>
              <w:t>ковой информатор и световой маяк</w:t>
            </w:r>
            <w:r w:rsidRPr="00466500"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установлены во  всех зданиях учреждения.  </w:t>
            </w:r>
          </w:p>
          <w:p w:rsidR="00EB1E18" w:rsidRPr="00466500" w:rsidRDefault="00EB1E18" w:rsidP="00466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500">
              <w:rPr>
                <w:rFonts w:ascii="Times New Roman" w:hAnsi="Times New Roman" w:cs="Times New Roman"/>
                <w:sz w:val="24"/>
                <w:szCs w:val="24"/>
              </w:rPr>
              <w:t>Санитарные узлы  в г</w:t>
            </w:r>
            <w:r w:rsidR="00466500" w:rsidRPr="00466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6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665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6500">
              <w:rPr>
                <w:rFonts w:ascii="Times New Roman" w:hAnsi="Times New Roman" w:cs="Times New Roman"/>
                <w:sz w:val="24"/>
                <w:szCs w:val="24"/>
              </w:rPr>
              <w:t xml:space="preserve">оветский, г.п.Коммунистический, </w:t>
            </w:r>
            <w:proofErr w:type="spellStart"/>
            <w:r w:rsidRPr="00466500">
              <w:rPr>
                <w:rFonts w:ascii="Times New Roman" w:hAnsi="Times New Roman" w:cs="Times New Roman"/>
                <w:sz w:val="24"/>
                <w:szCs w:val="24"/>
              </w:rPr>
              <w:t>г.п.Агириш</w:t>
            </w:r>
            <w:proofErr w:type="spellEnd"/>
            <w:r w:rsidRPr="004665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500">
              <w:rPr>
                <w:rFonts w:ascii="Times New Roman" w:hAnsi="Times New Roman" w:cs="Times New Roman"/>
                <w:sz w:val="24"/>
                <w:szCs w:val="24"/>
              </w:rPr>
              <w:t>г.п.Зеленоборск</w:t>
            </w:r>
            <w:proofErr w:type="spellEnd"/>
            <w:r w:rsidRPr="00466500">
              <w:rPr>
                <w:rFonts w:ascii="Times New Roman" w:hAnsi="Times New Roman" w:cs="Times New Roman"/>
                <w:sz w:val="24"/>
                <w:szCs w:val="24"/>
              </w:rPr>
              <w:t xml:space="preserve"> дооборудованы  поворотным зеркалом, кнопкой вызова, сенсорным смесителем .</w:t>
            </w:r>
          </w:p>
          <w:p w:rsidR="00EB1E18" w:rsidRPr="00466500" w:rsidRDefault="00466500" w:rsidP="00466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</w:t>
            </w:r>
            <w:r w:rsidR="00EB1E18" w:rsidRPr="00466500">
              <w:rPr>
                <w:rFonts w:ascii="Times New Roman" w:hAnsi="Times New Roman" w:cs="Times New Roman"/>
                <w:sz w:val="24"/>
                <w:szCs w:val="24"/>
              </w:rPr>
              <w:t xml:space="preserve">роцент доступности </w:t>
            </w:r>
            <w:r w:rsidRPr="0046650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учреждения с учетом проведенной работы составил 96,4% (в государственном задании данный показатель установлен в объеме 96,3%). </w:t>
            </w:r>
          </w:p>
          <w:p w:rsidR="00D0170C" w:rsidRPr="003354EF" w:rsidRDefault="00D0170C" w:rsidP="00EA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75" w:rsidTr="003354EF">
        <w:tc>
          <w:tcPr>
            <w:tcW w:w="817" w:type="dxa"/>
          </w:tcPr>
          <w:p w:rsidR="00D0170C" w:rsidRDefault="00D0170C" w:rsidP="0033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954" w:type="dxa"/>
          </w:tcPr>
          <w:p w:rsidR="00D0170C" w:rsidRDefault="00D0170C" w:rsidP="00AC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технической возможности на сайте учреждения направлять  обращения по вопросам качества оказания услуг на официальный сайт Депсоцразвития Югры, размещение порядка подачи обращения в соответствии с требованиями Федерального закона от 28.12.2013 №</w:t>
            </w:r>
            <w:r w:rsidR="00EA6B75">
              <w:rPr>
                <w:rFonts w:ascii="Times New Roman" w:hAnsi="Times New Roman" w:cs="Times New Roman"/>
                <w:sz w:val="24"/>
                <w:szCs w:val="24"/>
              </w:rPr>
              <w:t xml:space="preserve"> 442-ФЗ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основах социального обслуживания граждан в Российской Федерации» </w:t>
            </w:r>
          </w:p>
        </w:tc>
        <w:tc>
          <w:tcPr>
            <w:tcW w:w="2835" w:type="dxa"/>
            <w:vMerge/>
          </w:tcPr>
          <w:p w:rsidR="00D0170C" w:rsidRPr="003354EF" w:rsidRDefault="00D0170C" w:rsidP="0033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D0170C" w:rsidRDefault="00EA6B75" w:rsidP="00466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главной странице официального сайта, в разделе «Вышестоящие организации» размещена ссылка на официальный сайт Депсоцразвития Югры, раздел «Работа с обращениями граждан в Депсоцразвития Югры» (</w:t>
            </w:r>
            <w:hyperlink r:id="rId4" w:history="1">
              <w:r w:rsidRPr="00EB60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http://www.depsr.admhmao.ru/obrashcheniya-grazhdan/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), размещена примерная форма жалобы (</w:t>
            </w:r>
            <w:hyperlink r:id="rId5" w:history="1">
              <w:r w:rsidRPr="00EB60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http://xn--b1agjedcvbgwdeh5d.xn--p1ai/primernaya-forma-zhalob.html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6B75" w:rsidRPr="003354EF" w:rsidRDefault="00EA6B75" w:rsidP="00EA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75" w:rsidTr="003354EF">
        <w:tc>
          <w:tcPr>
            <w:tcW w:w="817" w:type="dxa"/>
          </w:tcPr>
          <w:p w:rsidR="003354EF" w:rsidRPr="003354EF" w:rsidRDefault="00D0170C" w:rsidP="0033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3354EF" w:rsidRPr="003354EF" w:rsidRDefault="00D0170C" w:rsidP="00AC6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учеба по проведению телефонного консультирования граждан работниками учреждения (в соответствии с приказом Депсоцразвития Югры от 06.03.2017 № 189-р «Об организации работы по соблюдению работниками подведомственных Депсоцразвития Югры учреждений этических норм и правил служебного поведения при ведении телефонных разговоров»)</w:t>
            </w:r>
          </w:p>
        </w:tc>
        <w:tc>
          <w:tcPr>
            <w:tcW w:w="2835" w:type="dxa"/>
          </w:tcPr>
          <w:p w:rsidR="003354EF" w:rsidRPr="003354EF" w:rsidRDefault="00D0170C" w:rsidP="0033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180" w:type="dxa"/>
          </w:tcPr>
          <w:p w:rsidR="001915FB" w:rsidRDefault="001915FB" w:rsidP="0033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EF" w:rsidRPr="003354EF" w:rsidRDefault="003D2273" w:rsidP="00A9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учеба с сотрудниками учреждения </w:t>
            </w:r>
            <w:r w:rsidR="001915FB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ежемесячно.</w:t>
            </w:r>
            <w:r w:rsidR="00A93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5FB">
              <w:rPr>
                <w:rFonts w:ascii="Times New Roman" w:hAnsi="Times New Roman" w:cs="Times New Roman"/>
                <w:sz w:val="24"/>
                <w:szCs w:val="24"/>
              </w:rPr>
              <w:t>Ежемесячно проводятся проверки соблюдения работниками правил поведения при ведении телефонных разговоров</w:t>
            </w:r>
          </w:p>
        </w:tc>
      </w:tr>
      <w:tr w:rsidR="00EA6B75" w:rsidTr="003354EF">
        <w:tc>
          <w:tcPr>
            <w:tcW w:w="817" w:type="dxa"/>
          </w:tcPr>
          <w:p w:rsidR="00D0170C" w:rsidRDefault="00D0170C" w:rsidP="0033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D0170C" w:rsidRDefault="00D0170C" w:rsidP="00D0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необходимой помощи инвалидам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в преодолении барьеров в соответствии с требованиями статьи 15 Федерального закона от 24.11.1995 № 181-ФЗ «О социальной защите инвалидов в Российской Федерации»:</w:t>
            </w:r>
          </w:p>
          <w:p w:rsidR="00D0170C" w:rsidRDefault="00D0170C" w:rsidP="00D0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локальных документов по оказанию необходимой помощи инвалидам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в преодолении барьеров;</w:t>
            </w:r>
          </w:p>
          <w:p w:rsidR="00D0170C" w:rsidRDefault="00D0170C" w:rsidP="00D0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учебных тренировок для персонала</w:t>
            </w:r>
          </w:p>
        </w:tc>
        <w:tc>
          <w:tcPr>
            <w:tcW w:w="2835" w:type="dxa"/>
          </w:tcPr>
          <w:p w:rsidR="00D0170C" w:rsidRDefault="00D0170C" w:rsidP="0033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5180" w:type="dxa"/>
          </w:tcPr>
          <w:p w:rsidR="00D0170C" w:rsidRDefault="00E819B5" w:rsidP="00A9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Актуализированы внутренние нормативные акты учреждения (должностные инструкции, приказы) в части распределения обязанностей по оказанию ситуационной помощи на объектах учреждения.</w:t>
            </w:r>
          </w:p>
          <w:p w:rsidR="00E819B5" w:rsidRPr="003354EF" w:rsidRDefault="00E819B5" w:rsidP="001C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тренировки персонала проводятся ежеквартально. </w:t>
            </w:r>
          </w:p>
        </w:tc>
      </w:tr>
      <w:tr w:rsidR="00EA6B75" w:rsidTr="003354EF">
        <w:tc>
          <w:tcPr>
            <w:tcW w:w="817" w:type="dxa"/>
          </w:tcPr>
          <w:p w:rsidR="00D0170C" w:rsidRDefault="00D0170C" w:rsidP="0033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54" w:type="dxa"/>
          </w:tcPr>
          <w:p w:rsidR="00D0170C" w:rsidRDefault="00D0170C" w:rsidP="00D0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требований Национального стандарта РФ ГОСТ 52142-2013 «Социальное обслуживание населения. Качество социальных услуг. Общие положения» в части обновления оборудования, мебели учреждения</w:t>
            </w:r>
          </w:p>
        </w:tc>
        <w:tc>
          <w:tcPr>
            <w:tcW w:w="2835" w:type="dxa"/>
          </w:tcPr>
          <w:p w:rsidR="00D0170C" w:rsidRDefault="00D0170C" w:rsidP="0033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июня 2018 года</w:t>
            </w:r>
          </w:p>
        </w:tc>
        <w:tc>
          <w:tcPr>
            <w:tcW w:w="5180" w:type="dxa"/>
          </w:tcPr>
          <w:p w:rsidR="00D0170C" w:rsidRPr="003354EF" w:rsidRDefault="00CB1E26" w:rsidP="00073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октябре 2017 года п</w:t>
            </w:r>
            <w:r w:rsidR="00D35DF6">
              <w:rPr>
                <w:rFonts w:ascii="Times New Roman" w:hAnsi="Times New Roman" w:cs="Times New Roman"/>
                <w:sz w:val="24"/>
                <w:szCs w:val="24"/>
              </w:rPr>
              <w:t>роведено обновление мебели (мягкая мебель,   массажные столы) социально-реабилитационного отделения для граждан пожилого возраста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A6B75" w:rsidTr="003354EF">
        <w:tc>
          <w:tcPr>
            <w:tcW w:w="817" w:type="dxa"/>
          </w:tcPr>
          <w:p w:rsidR="00D0170C" w:rsidRDefault="00D0170C" w:rsidP="0033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D0170C" w:rsidRDefault="00D0170C" w:rsidP="00D01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учреждении, в части информирования получателей социальных услуг о порядке работы организации, порядке предоставления услуг (график работы, процедур, условия посещения внутренний распорядок режим питания, распространение раздаточного материала о деятельности учреждения и т.д.)</w:t>
            </w:r>
          </w:p>
        </w:tc>
        <w:tc>
          <w:tcPr>
            <w:tcW w:w="2835" w:type="dxa"/>
          </w:tcPr>
          <w:p w:rsidR="00D0170C" w:rsidRDefault="00D0170C" w:rsidP="0033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 2017 года</w:t>
            </w:r>
          </w:p>
        </w:tc>
        <w:tc>
          <w:tcPr>
            <w:tcW w:w="5180" w:type="dxa"/>
          </w:tcPr>
          <w:p w:rsidR="00073C73" w:rsidRPr="00073C73" w:rsidRDefault="00073C73" w:rsidP="00073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5">
              <w:rPr>
                <w:color w:val="000000"/>
              </w:rPr>
              <w:t>В</w:t>
            </w:r>
            <w:r w:rsidRPr="00073C73">
              <w:rPr>
                <w:rFonts w:ascii="Times New Roman" w:hAnsi="Times New Roman" w:cs="Times New Roman"/>
                <w:sz w:val="24"/>
                <w:szCs w:val="24"/>
              </w:rPr>
              <w:t xml:space="preserve"> целях популяризации деятельности учреждения, повышения уровня информированности граждан о его деятельности  проведена следующая работа:</w:t>
            </w:r>
          </w:p>
          <w:p w:rsidR="00073C73" w:rsidRPr="00073C73" w:rsidRDefault="00073C73" w:rsidP="00073C7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C73">
              <w:rPr>
                <w:rFonts w:ascii="Times New Roman" w:hAnsi="Times New Roman" w:cs="Times New Roman"/>
                <w:sz w:val="24"/>
                <w:szCs w:val="24"/>
              </w:rPr>
              <w:t>За 2017 год  39  публикаций об учреждении размещались в периодической печати: районная газета «Первая Советская», «Двойной экспресс».</w:t>
            </w:r>
          </w:p>
          <w:p w:rsidR="00073C73" w:rsidRPr="00073C73" w:rsidRDefault="00073C73" w:rsidP="00073C7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C73">
              <w:rPr>
                <w:rFonts w:ascii="Times New Roman" w:hAnsi="Times New Roman" w:cs="Times New Roman"/>
                <w:sz w:val="24"/>
                <w:szCs w:val="24"/>
              </w:rPr>
              <w:t>В течение года организован прокат видеороликов и сюжетов о деятельности учреждения на телеканале «НОРД», «Первый Советский» - 26 материалов.</w:t>
            </w:r>
          </w:p>
          <w:p w:rsidR="00073C73" w:rsidRPr="00073C73" w:rsidRDefault="00073C73" w:rsidP="00073C7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C7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так же проведено посредством официального сайта учреждения. В 2017 году на информационных ресурсах размещено 303 материала, а так же 38 материалов размещено в контактной группе в одноклассниках «Серебряные волонтеры Югры», в контакте «Социальное обслуживание граждан Югры», портал гражданского общества Югры «</w:t>
            </w:r>
            <w:proofErr w:type="gramStart"/>
            <w:r w:rsidRPr="00073C7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073C73">
              <w:rPr>
                <w:rFonts w:ascii="Times New Roman" w:hAnsi="Times New Roman" w:cs="Times New Roman"/>
                <w:sz w:val="24"/>
                <w:szCs w:val="24"/>
              </w:rPr>
              <w:t xml:space="preserve"> - гражданин», Открытый регион  - Югры (1 информация). </w:t>
            </w:r>
          </w:p>
          <w:p w:rsidR="00D0170C" w:rsidRPr="003354EF" w:rsidRDefault="00073C73" w:rsidP="0007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73">
              <w:rPr>
                <w:rFonts w:ascii="Times New Roman" w:hAnsi="Times New Roman" w:cs="Times New Roman"/>
                <w:sz w:val="24"/>
                <w:szCs w:val="24"/>
              </w:rPr>
              <w:t>В целях распространения информации о деятельности учреждения в течение 2017 года было распространено в местах массового скопления граждан более 5959 экземпляров</w:t>
            </w:r>
          </w:p>
        </w:tc>
      </w:tr>
    </w:tbl>
    <w:p w:rsidR="003354EF" w:rsidRDefault="003354EF" w:rsidP="00335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540" w:rsidRPr="00287540" w:rsidRDefault="00287540" w:rsidP="002875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87540" w:rsidRPr="00287540" w:rsidSect="003354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4EF"/>
    <w:rsid w:val="00037AC0"/>
    <w:rsid w:val="00073C73"/>
    <w:rsid w:val="000F009E"/>
    <w:rsid w:val="001915FB"/>
    <w:rsid w:val="001C4008"/>
    <w:rsid w:val="00240FD8"/>
    <w:rsid w:val="00287540"/>
    <w:rsid w:val="002A5046"/>
    <w:rsid w:val="003354EF"/>
    <w:rsid w:val="003D2273"/>
    <w:rsid w:val="00466500"/>
    <w:rsid w:val="0059381F"/>
    <w:rsid w:val="006C1701"/>
    <w:rsid w:val="00892A5B"/>
    <w:rsid w:val="008C5DD6"/>
    <w:rsid w:val="00945696"/>
    <w:rsid w:val="00A934DB"/>
    <w:rsid w:val="00AC6A86"/>
    <w:rsid w:val="00C67B76"/>
    <w:rsid w:val="00CB1E26"/>
    <w:rsid w:val="00D0170C"/>
    <w:rsid w:val="00D35DF6"/>
    <w:rsid w:val="00D57A5F"/>
    <w:rsid w:val="00E819B5"/>
    <w:rsid w:val="00EA6B75"/>
    <w:rsid w:val="00EB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6B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b1agjedcvbgwdeh5d.xn--p1ai/primernaya-forma-zhalob.html" TargetMode="External"/><Relationship Id="rId4" Type="http://schemas.openxmlformats.org/officeDocument/2006/relationships/hyperlink" Target="http://www.depsr.admhmao.ru/obrashcheniya-grazhd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Лиля</cp:lastModifiedBy>
  <cp:revision>23</cp:revision>
  <dcterms:created xsi:type="dcterms:W3CDTF">2018-07-05T09:19:00Z</dcterms:created>
  <dcterms:modified xsi:type="dcterms:W3CDTF">2018-07-06T09:46:00Z</dcterms:modified>
</cp:coreProperties>
</file>